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2"/>
        <w:rPr>
          <w:rFonts w:hint="eastAsia" w:ascii="宋体" w:hAnsi="宋体" w:eastAsia="宋体" w:cs="宋体"/>
          <w:b/>
          <w:bCs/>
          <w:color w:val="auto"/>
          <w:kern w:val="0"/>
          <w:sz w:val="44"/>
          <w:szCs w:val="44"/>
        </w:rPr>
      </w:pPr>
      <w:bookmarkStart w:id="0" w:name="_GoBack"/>
      <w:r>
        <w:rPr>
          <w:rFonts w:hint="eastAsia" w:ascii="宋体" w:hAnsi="宋体" w:eastAsia="宋体" w:cs="宋体"/>
          <w:b/>
          <w:bCs/>
          <w:color w:val="auto"/>
          <w:kern w:val="0"/>
          <w:sz w:val="44"/>
          <w:szCs w:val="44"/>
        </w:rPr>
        <w:t>学校举办第十九期党校知识竞赛</w:t>
      </w:r>
    </w:p>
    <w:bookmarkEnd w:id="0"/>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（大学生记者 王琼慧 王欣)5月29日晚，学校在大学生活动中心三楼报告厅举办第十九期党校知识竞赛。院长助理、党群工作部部长贾娴雅及各系党总支副书记书记、辅导员老师等一起观看了比赛。</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本次比赛分为团体赛和个人赛两个环节。</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在第一环节团体赛中，答题错误的选手直接被淘汰。团体赛不仅考验个人对党的知识的积累，还是对团队整体水平的考验。随着问题难度的提高，场上的选手的人数在不断减少，答题时间在不断增加。最终，外语电信队以9 分的好成绩取得了团体第一。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团体赛中胜出的四位选手荣获“优胜选手”称号。他们按抽签顺序依次上台答题争夺前三甲。</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经过最终的比拼，选手卓莎和皮沂鑫因为分数并列第一而就进入了加时赛，在加时赛的六道题中外语系卓莎选手以敏捷的反应力抢得了六道题的回答权，获得本次比赛冠军。力抢得了六道题的回答权，获得本次比赛冠军。</w:t>
      </w:r>
    </w:p>
    <w:sectPr>
      <w:pgSz w:w="11906" w:h="16838"/>
      <w:pgMar w:top="1440" w:right="1080" w:bottom="1440" w:left="1080" w:header="709" w:footer="709" w:gutter="454"/>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08CE"/>
    <w:rsid w:val="001323FB"/>
    <w:rsid w:val="001E6037"/>
    <w:rsid w:val="00372012"/>
    <w:rsid w:val="005508CE"/>
    <w:rsid w:val="00AB45B8"/>
    <w:rsid w:val="00FC2FE9"/>
    <w:rsid w:val="6304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理工学院</Company>
  <Pages>1</Pages>
  <Words>57</Words>
  <Characters>329</Characters>
  <Lines>2</Lines>
  <Paragraphs>1</Paragraphs>
  <TotalTime>5</TotalTime>
  <ScaleCrop>false</ScaleCrop>
  <LinksUpToDate>false</LinksUpToDate>
  <CharactersWithSpaces>385</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2018-06-27T09:22:00Z</dcterms:created>
  <dc:creator>理工学院</dc:creator>
  <cp:lastModifiedBy>Administrator</cp:lastModifiedBy>
  <dcterms:modified xsi:type="dcterms:W3CDTF">2018-09-25T07:07:54Z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