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30"/>
          <w:szCs w:val="30"/>
        </w:rPr>
      </w:pPr>
    </w:p>
    <w:p>
      <w:pPr>
        <w:spacing w:line="360" w:lineRule="auto"/>
        <w:jc w:val="both"/>
        <w:rPr>
          <w:rFonts w:ascii="宋体" w:hAnsi="宋体" w:cs="宋体"/>
          <w:b/>
          <w:bCs/>
          <w:color w:val="000000"/>
          <w:sz w:val="30"/>
          <w:szCs w:val="30"/>
        </w:rPr>
      </w:pPr>
    </w:p>
    <w:p>
      <w:pPr>
        <w:spacing w:line="360" w:lineRule="auto"/>
        <w:jc w:val="center"/>
        <w:rPr>
          <w:rFonts w:ascii="仿宋" w:hAnsi="仿宋" w:eastAsia="仿宋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color w:val="000000"/>
          <w:sz w:val="32"/>
          <w:szCs w:val="32"/>
        </w:rPr>
        <w:t>院青发〔20</w:t>
      </w:r>
      <w:r>
        <w:rPr>
          <w:rFonts w:hint="eastAsia" w:ascii="仿宋" w:hAnsi="仿宋" w:eastAsia="仿宋" w:cs="仿宋_GB2312"/>
          <w:b w:val="0"/>
          <w:bCs w:val="0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b w:val="0"/>
          <w:bCs w:val="0"/>
          <w:color w:val="000000"/>
          <w:sz w:val="32"/>
          <w:szCs w:val="32"/>
        </w:rPr>
        <w:t>〕</w:t>
      </w:r>
      <w:r>
        <w:rPr>
          <w:rFonts w:hint="eastAsia" w:ascii="仿宋" w:hAnsi="仿宋" w:eastAsia="仿宋" w:cs="仿宋_GB2312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b w:val="0"/>
          <w:bCs w:val="0"/>
          <w:color w:val="000000"/>
          <w:sz w:val="32"/>
          <w:szCs w:val="32"/>
        </w:rPr>
        <w:t>号</w:t>
      </w:r>
    </w:p>
    <w:p>
      <w:pPr>
        <w:spacing w:line="360" w:lineRule="auto"/>
        <w:jc w:val="center"/>
        <w:rPr>
          <w:rFonts w:ascii="仿宋" w:hAnsi="仿宋" w:eastAsia="仿宋" w:cs="仿宋_GB2312"/>
          <w:color w:val="000000"/>
          <w:sz w:val="32"/>
          <w:szCs w:val="32"/>
        </w:rPr>
      </w:pPr>
    </w:p>
    <w:p>
      <w:pPr>
        <w:spacing w:line="480" w:lineRule="auto"/>
        <w:jc w:val="center"/>
        <w:rPr>
          <w:rFonts w:ascii="宋体" w:hAnsi="宋体" w:eastAsia="宋体" w:cs="仿宋_GB2312"/>
          <w:b/>
          <w:bCs/>
          <w:color w:val="000000"/>
          <w:spacing w:val="-20"/>
          <w:sz w:val="44"/>
          <w:szCs w:val="44"/>
        </w:rPr>
      </w:pPr>
      <w:r>
        <w:rPr>
          <w:rFonts w:hint="eastAsia" w:ascii="宋体" w:hAnsi="宋体" w:eastAsia="宋体" w:cs="仿宋_GB2312"/>
          <w:b/>
          <w:bCs/>
          <w:color w:val="000000"/>
          <w:spacing w:val="-20"/>
          <w:sz w:val="44"/>
          <w:szCs w:val="44"/>
        </w:rPr>
        <w:t>关于表彰20</w:t>
      </w:r>
      <w:r>
        <w:rPr>
          <w:rFonts w:hint="eastAsia" w:ascii="宋体" w:hAnsi="宋体" w:eastAsia="宋体" w:cs="仿宋_GB2312"/>
          <w:b/>
          <w:bCs/>
          <w:color w:val="000000"/>
          <w:spacing w:val="-20"/>
          <w:sz w:val="44"/>
          <w:szCs w:val="44"/>
          <w:lang w:val="en-US" w:eastAsia="zh-CN"/>
        </w:rPr>
        <w:t>20年</w:t>
      </w:r>
      <w:r>
        <w:rPr>
          <w:rFonts w:hint="eastAsia" w:ascii="宋体" w:hAnsi="宋体" w:eastAsia="宋体" w:cs="仿宋_GB2312"/>
          <w:b/>
          <w:bCs/>
          <w:color w:val="000000"/>
          <w:spacing w:val="-20"/>
          <w:sz w:val="44"/>
          <w:szCs w:val="44"/>
        </w:rPr>
        <w:t>新</w:t>
      </w:r>
      <w:r>
        <w:rPr>
          <w:rFonts w:hint="eastAsia" w:ascii="宋体" w:hAnsi="宋体" w:cs="仿宋_GB2312"/>
          <w:b/>
          <w:bCs/>
          <w:color w:val="000000"/>
          <w:spacing w:val="-20"/>
          <w:sz w:val="44"/>
          <w:szCs w:val="44"/>
          <w:lang w:val="en-US" w:eastAsia="zh-CN"/>
        </w:rPr>
        <w:t>春文艺晚会</w:t>
      </w:r>
      <w:r>
        <w:rPr>
          <w:rFonts w:hint="eastAsia" w:ascii="宋体" w:hAnsi="宋体" w:eastAsia="宋体" w:cs="仿宋_GB2312"/>
          <w:b/>
          <w:bCs/>
          <w:color w:val="000000"/>
          <w:spacing w:val="-20"/>
          <w:sz w:val="44"/>
          <w:szCs w:val="44"/>
        </w:rPr>
        <w:t>先进个人的决定</w:t>
      </w:r>
    </w:p>
    <w:p>
      <w:pPr>
        <w:spacing w:line="480" w:lineRule="auto"/>
        <w:jc w:val="center"/>
        <w:rPr>
          <w:rFonts w:ascii="仿宋" w:hAnsi="仿宋" w:eastAsia="仿宋" w:cs="仿宋_GB2312"/>
          <w:b/>
          <w:bCs/>
          <w:color w:val="000000"/>
          <w:spacing w:val="-20"/>
          <w:sz w:val="32"/>
          <w:szCs w:val="32"/>
        </w:rPr>
      </w:pPr>
    </w:p>
    <w:p>
      <w:pPr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各分团委：</w:t>
      </w:r>
    </w:p>
    <w:p>
      <w:pPr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 xml:space="preserve">    201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年12月，在学校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党政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的领导下，在我校师生的共同努力下，我们顺利、圆满的举办了湖北文理学院理工学院20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20年新春文艺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晚会。在晚会中涌现了一批优秀积极的演职人员，为表彰先进，树立典型，经校团委研究决定，授予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王峻杰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等7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名学生“先进个人”荣誉称号。</w:t>
      </w:r>
    </w:p>
    <w:p>
      <w:pPr>
        <w:ind w:firstLine="64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希望受表彰的同学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珍惜荣誉、再接再厉，以更加扎实的作风、更加优异的成绩，在强化文化引领、建设文明高地中当先锋、做表率，希望广大青年学生以他们为榜样，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我校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活动的进一步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开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展做出新的贡献！</w:t>
      </w:r>
      <w:bookmarkStart w:id="0" w:name="_GoBack"/>
      <w:bookmarkEnd w:id="0"/>
    </w:p>
    <w:p>
      <w:pPr>
        <w:ind w:firstLine="64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附件：湖北文理学院理工学院20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20年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新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春文艺晚会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先进个人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表彰名单</w:t>
      </w:r>
    </w:p>
    <w:p>
      <w:pPr>
        <w:jc w:val="right"/>
        <w:rPr>
          <w:rFonts w:ascii="仿宋_GB2312" w:hAnsi="Calibri" w:eastAsia="仿宋_GB2312" w:cs="Times New Roman"/>
          <w:color w:val="000000"/>
          <w:sz w:val="32"/>
          <w:szCs w:val="28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28"/>
        </w:rPr>
        <w:t xml:space="preserve">   </w:t>
      </w:r>
      <w:r>
        <w:rPr>
          <w:rFonts w:hint="eastAsia" w:ascii="仿宋" w:hAnsi="仿宋" w:eastAsia="仿宋" w:cs="Times New Roman"/>
          <w:color w:val="000000"/>
          <w:sz w:val="32"/>
          <w:szCs w:val="30"/>
        </w:rPr>
        <w:t>共青团湖北文理学院理工学院委员会</w:t>
      </w:r>
    </w:p>
    <w:p>
      <w:pPr>
        <w:jc w:val="both"/>
        <w:rPr>
          <w:rFonts w:ascii="仿宋" w:hAnsi="仿宋" w:eastAsia="仿宋" w:cs="Times New Roman"/>
          <w:color w:val="000000"/>
          <w:sz w:val="32"/>
          <w:szCs w:val="30"/>
        </w:rPr>
      </w:pPr>
      <w:r>
        <w:rPr>
          <w:rFonts w:hint="eastAsia" w:ascii="仿宋" w:hAnsi="仿宋" w:eastAsia="仿宋" w:cs="Times New Roman"/>
          <w:color w:val="000000"/>
          <w:sz w:val="32"/>
          <w:szCs w:val="30"/>
        </w:rPr>
        <w:t xml:space="preserve">                           </w:t>
      </w:r>
      <w:r>
        <w:rPr>
          <w:rFonts w:ascii="仿宋" w:hAnsi="仿宋" w:eastAsia="仿宋" w:cs="Times New Roman"/>
          <w:color w:val="000000"/>
          <w:sz w:val="32"/>
          <w:szCs w:val="30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32"/>
          <w:szCs w:val="30"/>
        </w:rPr>
        <w:t xml:space="preserve"> 20</w:t>
      </w:r>
      <w:r>
        <w:rPr>
          <w:rFonts w:hint="eastAsia" w:ascii="仿宋" w:hAnsi="仿宋" w:eastAsia="仿宋" w:cs="Times New Roman"/>
          <w:color w:val="000000"/>
          <w:sz w:val="32"/>
          <w:szCs w:val="30"/>
          <w:lang w:val="en-US" w:eastAsia="zh-CN"/>
        </w:rPr>
        <w:t>20</w:t>
      </w:r>
      <w:r>
        <w:rPr>
          <w:rFonts w:hint="eastAsia" w:ascii="仿宋" w:hAnsi="仿宋" w:eastAsia="仿宋" w:cs="Times New Roman"/>
          <w:color w:val="000000"/>
          <w:sz w:val="32"/>
          <w:szCs w:val="30"/>
        </w:rPr>
        <w:t>年</w:t>
      </w:r>
      <w:r>
        <w:rPr>
          <w:rFonts w:hint="eastAsia" w:ascii="仿宋" w:hAnsi="仿宋" w:eastAsia="仿宋" w:cs="Times New Roman"/>
          <w:color w:val="000000"/>
          <w:sz w:val="32"/>
          <w:szCs w:val="30"/>
          <w:lang w:val="en-US" w:eastAsia="zh-CN"/>
        </w:rPr>
        <w:t>4</w:t>
      </w:r>
      <w:r>
        <w:rPr>
          <w:rFonts w:hint="eastAsia" w:ascii="仿宋" w:hAnsi="仿宋" w:eastAsia="仿宋" w:cs="Times New Roman"/>
          <w:color w:val="000000"/>
          <w:sz w:val="32"/>
          <w:szCs w:val="30"/>
        </w:rPr>
        <w:t>月</w:t>
      </w:r>
      <w:r>
        <w:rPr>
          <w:rFonts w:hint="eastAsia" w:ascii="仿宋" w:hAnsi="仿宋" w:eastAsia="仿宋" w:cs="Times New Roman"/>
          <w:color w:val="000000"/>
          <w:sz w:val="32"/>
          <w:szCs w:val="30"/>
          <w:lang w:val="en-US" w:eastAsia="zh-CN"/>
        </w:rPr>
        <w:t>29</w:t>
      </w:r>
      <w:r>
        <w:rPr>
          <w:rFonts w:hint="eastAsia" w:ascii="仿宋" w:hAnsi="仿宋" w:eastAsia="仿宋" w:cs="Times New Roman"/>
          <w:color w:val="000000"/>
          <w:sz w:val="32"/>
          <w:szCs w:val="30"/>
        </w:rPr>
        <w:t>日</w:t>
      </w:r>
    </w:p>
    <w:p>
      <w:pPr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附件：</w:t>
      </w:r>
    </w:p>
    <w:p>
      <w:pPr>
        <w:jc w:val="center"/>
        <w:rPr>
          <w:rFonts w:ascii="宋体" w:hAnsi="宋体" w:eastAsia="宋体" w:cs="Times New Roman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</w:rPr>
        <w:t>湖北文理学院理工学院20</w:t>
      </w: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lang w:val="en-US" w:eastAsia="zh-CN"/>
        </w:rPr>
        <w:t>20年</w:t>
      </w:r>
      <w:r>
        <w:rPr>
          <w:rFonts w:hint="eastAsia" w:ascii="宋体" w:hAnsi="宋体" w:cs="Times New Roman"/>
          <w:b/>
          <w:bCs/>
          <w:color w:val="000000"/>
          <w:sz w:val="44"/>
          <w:szCs w:val="44"/>
          <w:lang w:val="en-US" w:eastAsia="zh-CN"/>
        </w:rPr>
        <w:t>新春文艺</w:t>
      </w: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</w:rPr>
        <w:t>晚会</w:t>
      </w: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lang w:eastAsia="zh-CN"/>
        </w:rPr>
        <w:t>先进个人</w:t>
      </w: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</w:rPr>
        <w:t>表彰名单</w:t>
      </w:r>
    </w:p>
    <w:p>
      <w:pPr>
        <w:jc w:val="center"/>
        <w:rPr>
          <w:rFonts w:ascii="宋体" w:hAnsi="宋体" w:eastAsia="宋体" w:cs="Times New Roman"/>
          <w:b/>
          <w:bCs/>
          <w:color w:val="000000"/>
          <w:sz w:val="44"/>
          <w:szCs w:val="4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节目组（3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32"/>
          <w:szCs w:val="32"/>
        </w:rPr>
        <w:t>人）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王峻杰、习燕妮、陆  悦、马  宽、肖畅宇、陈建飞、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彬、陈有学、余睿函、赵沁华、杨春春、袁慎成、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蔡思晓、许润佳、刘贤星、黄雁飞、兰梦鹏、廖晓璐、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李扬飞、杨小龙、潘  恒、李  杏、吴文兴、牛佳旭、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葛林曼、李顾悦、李  怡、徐静雯、黄  珺、龚玉婷、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杨  婷、赵世旋 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工作人员（40人）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  豪、何佳豪、李  慧、陈汝璐、王凌杰、周俊阳、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周佳明、柯睿环、史晓婷、李  冰、朱萱迪、王李楠、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  粤、郭冬艳、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蹇新怡、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蔡薇欣、刘熠恒、陈凯琳、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蓓、李  淼、宋佳会、雷耀东、周妤琳、李  琦、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梁梦迪、杨兴宇、曾  蓉、蔡孟妤、周双蓉、汪实军 、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聂万庆、李亚鹏、王子怡、陈飞洋、殷  鑫、张龙越、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宋玉民、马佳琦、吴林富、梅雪雨</w:t>
      </w:r>
    </w:p>
    <w:p>
      <w:pPr>
        <w:widowControl w:val="0"/>
        <w:spacing w:line="0" w:lineRule="atLeast"/>
        <w:jc w:val="both"/>
        <w:rPr>
          <w:rFonts w:hint="eastAsia" w:ascii="仿宋" w:hAnsi="仿宋" w:eastAsia="仿宋" w:cs="仿宋"/>
          <w:b/>
          <w:kern w:val="2"/>
          <w:sz w:val="32"/>
          <w:szCs w:val="32"/>
          <w:u w:val="single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widowControl w:val="0"/>
        <w:spacing w:line="0" w:lineRule="atLeast"/>
        <w:jc w:val="righ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rFonts w:hint="eastAsia"/>
      </w:rPr>
      <w:t xml:space="preserve">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9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spacing w:before="240" w:after="60"/>
      <w:outlineLvl w:val="0"/>
    </w:pPr>
    <w:rPr>
      <w:rFonts w:ascii="Calibri Light" w:hAnsi="Calibri Light" w:eastAsia="宋体" w:cs="Times New Roman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2"/>
    <w:qFormat/>
    <w:uiPriority w:val="9"/>
    <w:pPr>
      <w:keepNext/>
      <w:spacing w:before="240" w:after="60"/>
      <w:outlineLvl w:val="1"/>
    </w:pPr>
    <w:rPr>
      <w:rFonts w:ascii="Calibri Light" w:hAnsi="Calibri Light" w:eastAsia="宋体" w:cs="宋体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3"/>
    <w:qFormat/>
    <w:uiPriority w:val="9"/>
    <w:pPr>
      <w:keepNext/>
      <w:spacing w:before="240" w:after="60"/>
      <w:outlineLvl w:val="2"/>
    </w:pPr>
    <w:rPr>
      <w:rFonts w:ascii="Calibri Light" w:hAnsi="Calibri Light" w:eastAsia="宋体" w:cs="Times New Roman"/>
      <w:b/>
      <w:bCs/>
      <w:sz w:val="26"/>
      <w:szCs w:val="26"/>
    </w:rPr>
  </w:style>
  <w:style w:type="paragraph" w:styleId="5">
    <w:name w:val="heading 4"/>
    <w:basedOn w:val="1"/>
    <w:next w:val="1"/>
    <w:link w:val="24"/>
    <w:qFormat/>
    <w:uiPriority w:val="9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6">
    <w:name w:val="heading 5"/>
    <w:basedOn w:val="1"/>
    <w:next w:val="1"/>
    <w:link w:val="25"/>
    <w:qFormat/>
    <w:uiPriority w:val="9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6"/>
    <w:qFormat/>
    <w:uiPriority w:val="9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8">
    <w:name w:val="heading 7"/>
    <w:basedOn w:val="1"/>
    <w:next w:val="1"/>
    <w:link w:val="27"/>
    <w:qFormat/>
    <w:uiPriority w:val="9"/>
    <w:pPr>
      <w:spacing w:before="240" w:after="60"/>
      <w:outlineLvl w:val="6"/>
    </w:pPr>
    <w:rPr>
      <w:rFonts w:cs="Times New Roman"/>
    </w:rPr>
  </w:style>
  <w:style w:type="paragraph" w:styleId="9">
    <w:name w:val="heading 8"/>
    <w:basedOn w:val="1"/>
    <w:next w:val="1"/>
    <w:link w:val="28"/>
    <w:qFormat/>
    <w:uiPriority w:val="9"/>
    <w:pPr>
      <w:spacing w:before="240" w:after="60"/>
      <w:outlineLvl w:val="7"/>
    </w:pPr>
    <w:rPr>
      <w:rFonts w:cs="Times New Roman"/>
      <w:i/>
      <w:iCs/>
    </w:rPr>
  </w:style>
  <w:style w:type="paragraph" w:styleId="10">
    <w:name w:val="heading 9"/>
    <w:basedOn w:val="1"/>
    <w:next w:val="1"/>
    <w:link w:val="29"/>
    <w:qFormat/>
    <w:uiPriority w:val="9"/>
    <w:pPr>
      <w:spacing w:before="240" w:after="60"/>
      <w:outlineLvl w:val="8"/>
    </w:pPr>
    <w:rPr>
      <w:rFonts w:ascii="Calibri Light" w:hAnsi="Calibri Light" w:eastAsia="宋体" w:cs="Times New Roman"/>
      <w:sz w:val="22"/>
      <w:szCs w:val="22"/>
    </w:rPr>
  </w:style>
  <w:style w:type="character" w:default="1" w:styleId="17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20"/>
    <w:qFormat/>
    <w:uiPriority w:val="0"/>
    <w:pPr>
      <w:ind w:left="100" w:leftChars="25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header"/>
    <w:basedOn w:val="1"/>
    <w:link w:val="4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spacing w:after="60"/>
      <w:jc w:val="center"/>
      <w:outlineLvl w:val="1"/>
    </w:pPr>
    <w:rPr>
      <w:rFonts w:ascii="Calibri Light" w:hAnsi="Calibri Light" w:eastAsia="宋体" w:cs="Times New Roman"/>
    </w:rPr>
  </w:style>
  <w:style w:type="paragraph" w:styleId="15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rFonts w:ascii="Calibri" w:hAnsi="Calibri"/>
      <w:b/>
      <w:i/>
      <w:iCs/>
    </w:rPr>
  </w:style>
  <w:style w:type="character" w:customStyle="1" w:styleId="20">
    <w:name w:val="日期 Char"/>
    <w:basedOn w:val="17"/>
    <w:link w:val="11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21">
    <w:name w:val="标题 1 Char"/>
    <w:basedOn w:val="17"/>
    <w:link w:val="2"/>
    <w:qFormat/>
    <w:uiPriority w:val="9"/>
    <w:rPr>
      <w:rFonts w:ascii="Calibri Light" w:hAnsi="Calibri Light" w:eastAsia="宋体"/>
      <w:b/>
      <w:bCs/>
      <w:kern w:val="32"/>
      <w:sz w:val="32"/>
      <w:szCs w:val="32"/>
    </w:rPr>
  </w:style>
  <w:style w:type="character" w:customStyle="1" w:styleId="22">
    <w:name w:val="标题 2 Char"/>
    <w:basedOn w:val="17"/>
    <w:link w:val="3"/>
    <w:qFormat/>
    <w:uiPriority w:val="9"/>
    <w:rPr>
      <w:rFonts w:ascii="Calibri Light" w:hAnsi="Calibri Light" w:eastAsia="宋体" w:cs="宋体"/>
      <w:b/>
      <w:bCs/>
      <w:i/>
      <w:iCs/>
      <w:sz w:val="28"/>
      <w:szCs w:val="28"/>
    </w:rPr>
  </w:style>
  <w:style w:type="character" w:customStyle="1" w:styleId="23">
    <w:name w:val="标题 3 Char"/>
    <w:basedOn w:val="17"/>
    <w:link w:val="4"/>
    <w:qFormat/>
    <w:uiPriority w:val="9"/>
    <w:rPr>
      <w:rFonts w:ascii="Calibri Light" w:hAnsi="Calibri Light" w:eastAsia="宋体"/>
      <w:b/>
      <w:bCs/>
      <w:sz w:val="26"/>
      <w:szCs w:val="26"/>
    </w:rPr>
  </w:style>
  <w:style w:type="character" w:customStyle="1" w:styleId="24">
    <w:name w:val="标题 4 Char"/>
    <w:basedOn w:val="17"/>
    <w:link w:val="5"/>
    <w:qFormat/>
    <w:uiPriority w:val="9"/>
    <w:rPr>
      <w:b/>
      <w:bCs/>
      <w:sz w:val="28"/>
      <w:szCs w:val="28"/>
    </w:rPr>
  </w:style>
  <w:style w:type="character" w:customStyle="1" w:styleId="25">
    <w:name w:val="标题 5 Char"/>
    <w:basedOn w:val="17"/>
    <w:link w:val="6"/>
    <w:qFormat/>
    <w:uiPriority w:val="9"/>
    <w:rPr>
      <w:b/>
      <w:bCs/>
      <w:i/>
      <w:iCs/>
      <w:sz w:val="26"/>
      <w:szCs w:val="26"/>
    </w:rPr>
  </w:style>
  <w:style w:type="character" w:customStyle="1" w:styleId="26">
    <w:name w:val="标题 6 Char"/>
    <w:basedOn w:val="17"/>
    <w:link w:val="7"/>
    <w:qFormat/>
    <w:uiPriority w:val="9"/>
    <w:rPr>
      <w:b/>
      <w:bCs/>
    </w:rPr>
  </w:style>
  <w:style w:type="character" w:customStyle="1" w:styleId="27">
    <w:name w:val="标题 7 Char"/>
    <w:basedOn w:val="17"/>
    <w:link w:val="8"/>
    <w:qFormat/>
    <w:uiPriority w:val="9"/>
    <w:rPr>
      <w:sz w:val="24"/>
      <w:szCs w:val="24"/>
    </w:rPr>
  </w:style>
  <w:style w:type="character" w:customStyle="1" w:styleId="28">
    <w:name w:val="标题 8 Char"/>
    <w:basedOn w:val="17"/>
    <w:link w:val="9"/>
    <w:qFormat/>
    <w:uiPriority w:val="9"/>
    <w:rPr>
      <w:i/>
      <w:iCs/>
      <w:sz w:val="24"/>
      <w:szCs w:val="24"/>
    </w:rPr>
  </w:style>
  <w:style w:type="character" w:customStyle="1" w:styleId="29">
    <w:name w:val="标题 9 Char"/>
    <w:basedOn w:val="17"/>
    <w:link w:val="10"/>
    <w:qFormat/>
    <w:uiPriority w:val="9"/>
    <w:rPr>
      <w:rFonts w:ascii="Calibri Light" w:hAnsi="Calibri Light" w:eastAsia="宋体"/>
    </w:rPr>
  </w:style>
  <w:style w:type="character" w:customStyle="1" w:styleId="30">
    <w:name w:val="标题 Char"/>
    <w:basedOn w:val="17"/>
    <w:link w:val="15"/>
    <w:qFormat/>
    <w:uiPriority w:val="10"/>
    <w:rPr>
      <w:rFonts w:ascii="Calibri Light" w:hAnsi="Calibri Light" w:eastAsia="宋体"/>
      <w:b/>
      <w:bCs/>
      <w:kern w:val="28"/>
      <w:sz w:val="32"/>
      <w:szCs w:val="32"/>
    </w:rPr>
  </w:style>
  <w:style w:type="character" w:customStyle="1" w:styleId="31">
    <w:name w:val="副标题 Char"/>
    <w:basedOn w:val="17"/>
    <w:link w:val="14"/>
    <w:qFormat/>
    <w:uiPriority w:val="11"/>
    <w:rPr>
      <w:rFonts w:ascii="Calibri Light" w:hAnsi="Calibri Light" w:eastAsia="宋体"/>
      <w:sz w:val="24"/>
      <w:szCs w:val="24"/>
    </w:rPr>
  </w:style>
  <w:style w:type="paragraph" w:styleId="32">
    <w:name w:val="No Spacing"/>
    <w:basedOn w:val="1"/>
    <w:qFormat/>
    <w:uiPriority w:val="1"/>
    <w:rPr>
      <w:rFonts w:cs="Times New Roman"/>
      <w:szCs w:val="32"/>
    </w:rPr>
  </w:style>
  <w:style w:type="paragraph" w:styleId="33">
    <w:name w:val="List Paragraph"/>
    <w:basedOn w:val="1"/>
    <w:qFormat/>
    <w:uiPriority w:val="34"/>
    <w:pPr>
      <w:ind w:left="720"/>
      <w:contextualSpacing/>
    </w:pPr>
    <w:rPr>
      <w:rFonts w:cs="Times New Roman"/>
    </w:rPr>
  </w:style>
  <w:style w:type="paragraph" w:styleId="34">
    <w:name w:val="Quote"/>
    <w:basedOn w:val="1"/>
    <w:next w:val="1"/>
    <w:link w:val="35"/>
    <w:qFormat/>
    <w:uiPriority w:val="29"/>
    <w:rPr>
      <w:rFonts w:cs="Times New Roman"/>
      <w:i/>
    </w:rPr>
  </w:style>
  <w:style w:type="character" w:customStyle="1" w:styleId="35">
    <w:name w:val="引用 Char"/>
    <w:basedOn w:val="17"/>
    <w:link w:val="34"/>
    <w:qFormat/>
    <w:uiPriority w:val="29"/>
    <w:rPr>
      <w:i/>
      <w:sz w:val="24"/>
      <w:szCs w:val="24"/>
    </w:rPr>
  </w:style>
  <w:style w:type="paragraph" w:styleId="36">
    <w:name w:val="Intense Quote"/>
    <w:basedOn w:val="1"/>
    <w:next w:val="1"/>
    <w:link w:val="37"/>
    <w:qFormat/>
    <w:uiPriority w:val="30"/>
    <w:pPr>
      <w:ind w:left="720" w:right="720"/>
    </w:pPr>
    <w:rPr>
      <w:rFonts w:cs="Times New Roman"/>
      <w:b/>
      <w:i/>
      <w:szCs w:val="22"/>
    </w:rPr>
  </w:style>
  <w:style w:type="character" w:customStyle="1" w:styleId="37">
    <w:name w:val="明显引用 Char"/>
    <w:basedOn w:val="17"/>
    <w:link w:val="36"/>
    <w:qFormat/>
    <w:uiPriority w:val="30"/>
    <w:rPr>
      <w:b/>
      <w:i/>
      <w:sz w:val="24"/>
    </w:rPr>
  </w:style>
  <w:style w:type="character" w:customStyle="1" w:styleId="38">
    <w:name w:val="Subtle Emphasis_c4bf7ec6-fd33-4875-9a17-1a2b6c9d8474"/>
    <w:qFormat/>
    <w:uiPriority w:val="19"/>
    <w:rPr>
      <w:i/>
      <w:color w:val="595959"/>
    </w:rPr>
  </w:style>
  <w:style w:type="character" w:customStyle="1" w:styleId="39">
    <w:name w:val="Intense Emphasis_b0d50be0-a838-4684-ba71-e92302f19fcd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40">
    <w:name w:val="Subtle Reference_e8dba728-5e93-409b-859e-42857738d971"/>
    <w:basedOn w:val="17"/>
    <w:qFormat/>
    <w:uiPriority w:val="31"/>
    <w:rPr>
      <w:sz w:val="24"/>
      <w:szCs w:val="24"/>
      <w:u w:val="single"/>
    </w:rPr>
  </w:style>
  <w:style w:type="character" w:customStyle="1" w:styleId="41">
    <w:name w:val="Intense Reference_7596203c-4d92-4b11-bdde-7b521f0559be"/>
    <w:basedOn w:val="17"/>
    <w:qFormat/>
    <w:uiPriority w:val="32"/>
    <w:rPr>
      <w:b/>
      <w:sz w:val="24"/>
      <w:u w:val="single"/>
    </w:rPr>
  </w:style>
  <w:style w:type="character" w:customStyle="1" w:styleId="42">
    <w:name w:val="Book Title_c1ace84e-b4a4-4dae-b059-8ed550e91b13"/>
    <w:basedOn w:val="17"/>
    <w:qFormat/>
    <w:uiPriority w:val="33"/>
    <w:rPr>
      <w:rFonts w:ascii="Calibri Light" w:hAnsi="Calibri Light" w:eastAsia="宋体"/>
      <w:b/>
      <w:i/>
      <w:sz w:val="24"/>
      <w:szCs w:val="24"/>
    </w:rPr>
  </w:style>
  <w:style w:type="paragraph" w:customStyle="1" w:styleId="43">
    <w:name w:val="TOC Heading_d3189b98-e1f3-470f-9c1c-fe2d9c155e7d"/>
    <w:basedOn w:val="2"/>
    <w:next w:val="1"/>
    <w:qFormat/>
    <w:uiPriority w:val="39"/>
    <w:pPr>
      <w:outlineLvl w:val="9"/>
    </w:pPr>
  </w:style>
  <w:style w:type="character" w:customStyle="1" w:styleId="44">
    <w:name w:val="页眉 Char"/>
    <w:basedOn w:val="17"/>
    <w:link w:val="13"/>
    <w:qFormat/>
    <w:uiPriority w:val="0"/>
    <w:rPr>
      <w:rFonts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606</Words>
  <Characters>632</Characters>
  <Paragraphs>37</Paragraphs>
  <TotalTime>19</TotalTime>
  <ScaleCrop>false</ScaleCrop>
  <LinksUpToDate>false</LinksUpToDate>
  <CharactersWithSpaces>742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2019-02-21T12:04:00Z</dcterms:created>
  <dc:creator>Administrator</dc:creator>
  <cp:lastModifiedBy>舍得</cp:lastModifiedBy>
  <dcterms:modified xsi:type="dcterms:W3CDTF">2020-04-29T04:04:39Z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