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580" w:lineRule="exact"/>
        <w:jc w:val="center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教字 [20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/>
          <w:sz w:val="32"/>
          <w:szCs w:val="32"/>
        </w:rPr>
        <w:t>]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关于做好2020年下半年全国大学英语</w:t>
      </w:r>
    </w:p>
    <w:p>
      <w:pPr>
        <w:spacing w:line="58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四六级考试报名工作的通知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 w:hAnsi="仿宋" w:eastAsia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各系：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2020年下半年全国大学英语四六级考试笔试（以下简称CET）和口试（以下简称CET-SET）将分别于</w:t>
      </w:r>
      <w:r>
        <w:rPr>
          <w:rFonts w:hint="eastAsia" w:ascii="仿宋_GB2312"/>
          <w:szCs w:val="32"/>
        </w:rPr>
        <w:t>12月12日和11月21至22日举行，其中笔试于12月12日上午开考英语四级，下午开考英语六级；口试于11月21日开考英语四级，11月22日开考英语六级</w:t>
      </w:r>
      <w:r>
        <w:rPr>
          <w:rFonts w:hint="eastAsia" w:ascii="仿宋_GB2312" w:hAnsi="仿宋" w:cs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/>
          <w:szCs w:val="32"/>
        </w:rPr>
      </w:pPr>
      <w:r>
        <w:rPr>
          <w:rFonts w:hint="eastAsia" w:ascii="仿宋_GB2312"/>
          <w:szCs w:val="32"/>
        </w:rPr>
        <w:t>本次考试湖北文理学院为新增口语考点，接受口试报名</w:t>
      </w:r>
      <w:r>
        <w:rPr>
          <w:rFonts w:hint="eastAsia" w:ascii="仿宋_GB2312" w:hAnsi="仿宋" w:cs="仿宋_GB2312"/>
          <w:szCs w:val="32"/>
        </w:rPr>
        <w:t>，</w:t>
      </w:r>
      <w:r>
        <w:rPr>
          <w:rFonts w:hint="eastAsia" w:ascii="仿宋_GB2312"/>
          <w:szCs w:val="32"/>
        </w:rPr>
        <w:t>现将相关报名事宜通知如下</w:t>
      </w:r>
      <w:r>
        <w:rPr>
          <w:rFonts w:hint="eastAsia" w:ascii="仿宋_GB2312" w:hAnsi="仿宋" w:cs="仿宋_GB231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cs="仿宋_GB2312"/>
          <w:b/>
          <w:szCs w:val="32"/>
        </w:rPr>
      </w:pPr>
      <w:r>
        <w:rPr>
          <w:rFonts w:hint="eastAsia" w:ascii="仿宋_GB2312" w:hAnsi="仿宋" w:cs="仿宋_GB2312"/>
          <w:b/>
          <w:szCs w:val="32"/>
        </w:rPr>
        <w:t>一、开考科目和时间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（一）CET考试时间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910"/>
        <w:gridCol w:w="2926"/>
        <w:gridCol w:w="1791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日期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考试种类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语种级别代码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12月12日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上午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0"/>
              <w:jc w:val="lef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英语四级考试（CET4）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9:00-11:20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0"/>
              <w:jc w:val="left"/>
              <w:textAlignment w:val="auto"/>
              <w:rPr>
                <w:rFonts w:ascii="仿宋_GB2312" w:hAnsi="宋体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下午</w:t>
            </w:r>
          </w:p>
        </w:tc>
        <w:tc>
          <w:tcPr>
            <w:tcW w:w="2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0"/>
              <w:jc w:val="left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英语六级考试（CET6）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15:00-17:25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（二）CET-SET考试时间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/>
          <w:szCs w:val="32"/>
        </w:rPr>
        <w:t>英语四级口语考试（CET-SET4）考试时间为11月21日（F203次），英语六级口语考试（CET-SET6）考试时间为11月22日（S204次）。具体场次安排如下：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2114"/>
        <w:gridCol w:w="2309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上午</w:t>
            </w:r>
          </w:p>
        </w:tc>
        <w:tc>
          <w:tcPr>
            <w:tcW w:w="4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场次（代码）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时间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场次（代码）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场次1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8:30-9:00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场次6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13:30-14:00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场次2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9:15-9:45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场次7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14:15-14:45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场次3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10:00-10:30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场次8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场次4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10:45-11:15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场次9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15:45-16:15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场次5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11:30-12:00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场次10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16:30-17:00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备用场（21）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12:15-12:45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场次11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17:15-17:45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--  --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--  --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备用场（22）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18:00-18:30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--  --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--  --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备用场（23）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18:45-19:15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50"/>
        <w:jc w:val="left"/>
        <w:textAlignment w:val="auto"/>
        <w:rPr>
          <w:rFonts w:ascii="仿宋_GB2312" w:hAnsi="仿宋" w:cs="仿宋_GB2312"/>
          <w:b/>
          <w:szCs w:val="32"/>
        </w:rPr>
      </w:pPr>
      <w:r>
        <w:rPr>
          <w:rFonts w:hint="eastAsia" w:ascii="仿宋_GB2312" w:hAnsi="仿宋" w:cs="仿宋_GB2312"/>
          <w:b/>
          <w:szCs w:val="32"/>
        </w:rPr>
        <w:t>二、报名资格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（一）普通教育本科专业三至四年级学生、专科专业三年级学生可报考CET4；CET4成绩达到425分的学生可报考CET6。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（二）</w:t>
      </w:r>
      <w:r>
        <w:rPr>
          <w:rFonts w:hint="eastAsia" w:ascii="仿宋_GB2312"/>
          <w:szCs w:val="32"/>
        </w:rPr>
        <w:t>CET-SET报考资格为完成对应级别笔试科目报考的考生，即完成本次CET4笔试报名后可报考CET-SET4，完成本次CET6笔试报名后可报考CET-SET6。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（三）</w:t>
      </w:r>
      <w:r>
        <w:rPr>
          <w:rFonts w:hint="eastAsia" w:ascii="仿宋_GB2312" w:hAnsi="仿宋_GB2312" w:cs="仿宋_GB2312"/>
          <w:szCs w:val="32"/>
        </w:rPr>
        <w:t>在2020年上半年全国大学英语四六级考试中缺考或违纪考生停考一次，本次不得报名</w:t>
      </w:r>
      <w:r>
        <w:rPr>
          <w:rFonts w:hint="eastAsia" w:ascii="仿宋_GB2312" w:hAnsi="仿宋" w:cs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50"/>
        <w:jc w:val="left"/>
        <w:textAlignment w:val="auto"/>
        <w:rPr>
          <w:rFonts w:ascii="仿宋_GB2312" w:hAnsi="仿宋" w:cs="仿宋_GB2312"/>
          <w:b/>
          <w:szCs w:val="32"/>
        </w:rPr>
      </w:pPr>
      <w:r>
        <w:rPr>
          <w:rFonts w:hint="eastAsia" w:ascii="仿宋_GB2312" w:hAnsi="仿宋" w:cs="仿宋_GB2312"/>
          <w:b/>
          <w:szCs w:val="32"/>
        </w:rPr>
        <w:t>三、报名时间和方式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（一）</w:t>
      </w:r>
      <w:r>
        <w:rPr>
          <w:rFonts w:hint="eastAsia" w:ascii="仿宋_GB2312"/>
          <w:szCs w:val="32"/>
        </w:rPr>
        <w:t>我校考生网报时间为9月28日上午9:00至10月10日下午17:00</w:t>
      </w:r>
      <w:r>
        <w:rPr>
          <w:rFonts w:hint="eastAsia" w:ascii="仿宋_GB2312" w:hAnsi="仿宋" w:cs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（二）</w:t>
      </w:r>
      <w:r>
        <w:rPr>
          <w:rFonts w:hint="eastAsia" w:ascii="仿宋_GB2312"/>
          <w:szCs w:val="32"/>
        </w:rPr>
        <w:t>考生自行登录</w:t>
      </w:r>
      <w:r>
        <w:fldChar w:fldCharType="begin"/>
      </w:r>
      <w:r>
        <w:instrText xml:space="preserve"> HYPERLINK "http://cet-kw.neea.edu.cn" </w:instrText>
      </w:r>
      <w:r>
        <w:fldChar w:fldCharType="separate"/>
      </w:r>
      <w:r>
        <w:rPr>
          <w:rFonts w:hint="eastAsia" w:ascii="仿宋_GB2312"/>
          <w:szCs w:val="32"/>
        </w:rPr>
        <w:t>http://cet-bm.neea.edu.cn</w:t>
      </w:r>
      <w:r>
        <w:rPr>
          <w:rFonts w:hint="eastAsia" w:ascii="仿宋_GB2312"/>
          <w:szCs w:val="32"/>
        </w:rPr>
        <w:fldChar w:fldCharType="end"/>
      </w:r>
      <w:r>
        <w:rPr>
          <w:rFonts w:hint="eastAsia" w:ascii="仿宋_GB2312"/>
          <w:szCs w:val="32"/>
        </w:rPr>
        <w:t>网站（全国大学英语四、六级考试CET），点击相应栏目进行报名，完成用户注册、查证报名资格、个人信息确认、选择报考科目、网上缴费等报名手续</w:t>
      </w:r>
      <w:r>
        <w:rPr>
          <w:rFonts w:hint="eastAsia" w:ascii="仿宋_GB2312" w:hAnsi="仿宋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（三）</w:t>
      </w:r>
      <w:r>
        <w:rPr>
          <w:rFonts w:hint="eastAsia" w:ascii="仿宋_GB2312" w:hAnsi="仿宋"/>
          <w:szCs w:val="32"/>
        </w:rPr>
        <w:t>按照湖北省物价局、财政厅鄂价费[2006]107号和鄂价费[2009]108号文件规定的标准收取报名考试费, 全国大学英语四六级考试的报名考试费笔试收费标准为每人每次30元，口语考试费收费标准为每人每次50元。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50"/>
        <w:jc w:val="left"/>
        <w:textAlignment w:val="auto"/>
        <w:rPr>
          <w:rFonts w:ascii="仿宋_GB2312" w:hAnsi="仿宋" w:cs="仿宋_GB2312"/>
          <w:b/>
          <w:szCs w:val="32"/>
        </w:rPr>
      </w:pPr>
      <w:r>
        <w:rPr>
          <w:rFonts w:hint="eastAsia" w:ascii="仿宋_GB2312" w:hAnsi="仿宋" w:cs="仿宋_GB2312"/>
          <w:b/>
          <w:szCs w:val="32"/>
        </w:rPr>
        <w:t>四、注意事项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（一）报考口语时，必须先报考对应的笔试。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（二）网上支付时，必须先支付笔试科目才能支付口试科目。支付成功后才算报名完成，考生报名24小时未支付的科目，系统会自动删除。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（三）系统推荐浏览器：谷歌、火狐、IE9+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（四）</w:t>
      </w:r>
      <w:r>
        <w:rPr>
          <w:rFonts w:hint="eastAsia" w:ascii="仿宋_GB2312" w:hAnsi="仿宋_GB2312" w:cs="仿宋_GB2312"/>
          <w:szCs w:val="32"/>
        </w:rPr>
        <w:t>特别提醒：对无故缺考考生，将取消下一次报名资格。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jc w:val="left"/>
        <w:textAlignment w:val="auto"/>
        <w:rPr>
          <w:rFonts w:ascii="仿宋_GB2312" w:hAnsi="仿宋" w:cs="仿宋_GB2312"/>
          <w:b/>
          <w:szCs w:val="32"/>
        </w:rPr>
      </w:pPr>
      <w:r>
        <w:rPr>
          <w:rFonts w:hint="eastAsia" w:ascii="仿宋_GB2312" w:hAnsi="仿宋" w:cs="仿宋_GB2312"/>
          <w:b/>
          <w:szCs w:val="32"/>
        </w:rPr>
        <w:t>五、准考证打印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考生登录报名系统自行打印准考证。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" w:cs="仿宋_GB2312"/>
          <w:szCs w:val="32"/>
        </w:rPr>
        <w:t>口试准考证打印开始时间：</w:t>
      </w:r>
      <w:r>
        <w:rPr>
          <w:rFonts w:hint="eastAsia" w:ascii="仿宋_GB2312" w:hAnsi="仿宋_GB2312" w:cs="仿宋_GB2312"/>
          <w:szCs w:val="32"/>
        </w:rPr>
        <w:t>2020年11月16日9:00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  <w:szCs w:val="32"/>
        </w:rPr>
      </w:pPr>
      <w:r>
        <w:rPr>
          <w:rFonts w:hint="eastAsia" w:ascii="仿宋_GB2312" w:hAnsi="仿宋" w:cs="仿宋_GB2312"/>
          <w:szCs w:val="32"/>
        </w:rPr>
        <w:t>笔试准考证打印开始时间：</w:t>
      </w:r>
      <w:r>
        <w:rPr>
          <w:rFonts w:hint="eastAsia" w:ascii="仿宋_GB2312" w:hAnsi="仿宋_GB2312" w:cs="仿宋_GB2312"/>
          <w:szCs w:val="32"/>
        </w:rPr>
        <w:t>2020年12月1日9:00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" w:cs="仿宋_GB2312"/>
        </w:rPr>
      </w:pPr>
      <w:r>
        <w:rPr>
          <w:rFonts w:hint="eastAsia" w:ascii="仿宋_GB2312" w:hAnsi="仿宋" w:cs="仿宋_GB2312"/>
        </w:rPr>
        <w:t xml:space="preserve">                                     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  <w:r>
        <w:rPr>
          <w:rFonts w:hint="eastAsia" w:ascii="仿宋_GB2312" w:hAnsi="仿宋" w:cs="仿宋_GB2312"/>
        </w:rPr>
        <w:t xml:space="preserve">                                2020年9月26日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" w:cs="仿宋_GB2312"/>
        </w:rPr>
      </w:pPr>
    </w:p>
    <w:p>
      <w:pPr>
        <w:spacing w:line="280" w:lineRule="exact"/>
        <w:rPr>
          <w:rFonts w:ascii="仿宋_GB2312" w:hAnsi="宋体"/>
          <w:b/>
          <w:bCs/>
          <w:szCs w:val="32"/>
        </w:rPr>
      </w:pPr>
      <w:r>
        <w:rPr>
          <w:rFonts w:ascii="宋体" w:hAnsi="宋体"/>
          <w:szCs w:val="21"/>
        </w:rPr>
        <w:pict>
          <v:line id="直接连接符 1" o:spid="_x0000_s1026" o:spt="20" style="position:absolute;left:0pt;margin-left:-9pt;margin-top:10.15pt;height:2.4pt;width:468pt;z-index:251658240;mso-width-relative:page;mso-height-relative:page;" filled="f" stroked="t" coordsize="21600,21600" o:gfxdata="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BJ6NfWAAAACQEAAA8AAAAAAAAA&#10;AQAgAAAAIgAAAGRycy9kb3ducmV2LnhtbFBLAQIUABQAAAAIAIdO4kCL6Cyw2gEAAJ0DAAAOAAAA&#10;AAAAAAEAIAAAACUBAABkcnMvZTJvRG9jLnhtbFBLBQYAAAAABgAGAFkBAABxBQAAAAA=&#10;">
            <v:path arrowok="t"/>
            <v:fill on="f" focussize="0,0"/>
            <v:stroke weight="1.5pt" color="#000000" joinstyle="round"/>
            <v:imagedata o:title=""/>
            <o:lock v:ext="edit" aspectratio="f"/>
          </v:line>
        </w:pict>
      </w:r>
    </w:p>
    <w:p>
      <w:pPr>
        <w:widowControl/>
        <w:wordWrap w:val="0"/>
        <w:snapToGrid w:val="0"/>
        <w:spacing w:line="40" w:lineRule="atLeast"/>
        <w:rPr>
          <w:rFonts w:hint="eastAsia" w:ascii="仿宋" w:hAnsi="仿宋" w:eastAsia="仿宋" w:cs="宋体"/>
          <w:b/>
          <w:bCs/>
          <w:color w:val="333333"/>
          <w:kern w:val="0"/>
          <w:szCs w:val="21"/>
        </w:rPr>
      </w:pPr>
      <w:r>
        <w:rPr>
          <w:rFonts w:ascii="仿宋" w:hAnsi="仿宋" w:eastAsia="仿宋"/>
          <w:b/>
          <w:sz w:val="30"/>
          <w:szCs w:val="30"/>
        </w:rPr>
        <w:pict>
          <v:line id="直接连接符 2" o:spid="_x0000_s1027" o:spt="20" style="position:absolute;left:0pt;margin-left:-9pt;margin-top:23pt;height:1pt;width:468pt;z-index:251659264;mso-width-relative:page;mso-height-relative:page;" filled="f" stroked="t" coordsize="21600,21600" o:gfxdata="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8+UC9QAAAAJAQAADwAAAAAAAAABACAA&#10;AAAiAAAAZHJzL2Rvd25yZXYueG1sUEsBAhQAFAAAAAgAh07iQCxXKevYAQAAnQMAAA4AAAAAAAAA&#10;AQAgAAAAIwEAAGRycy9lMm9Eb2MueG1sUEsFBgAAAAAGAAYAWQEAAG0FAAAAAA==&#10;">
            <v:path arrowok="t"/>
            <v:fill on="f" focussize="0,0"/>
            <v:stroke weight="1.5pt" color="#000000" joinstyle="round"/>
            <v:imagedata o:title=""/>
            <o:lock v:ext="edit" aspectratio="f"/>
          </v:line>
        </w:pict>
      </w:r>
      <w:r>
        <w:rPr>
          <w:rFonts w:hint="eastAsia" w:ascii="仿宋" w:hAnsi="仿宋" w:eastAsia="仿宋"/>
          <w:b/>
          <w:bCs/>
          <w:sz w:val="32"/>
          <w:szCs w:val="32"/>
        </w:rPr>
        <w:t>湖北文理学院理工学院教务处</w:t>
      </w: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2020年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bCs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日印发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739"/>
    <w:rsid w:val="0004357B"/>
    <w:rsid w:val="000C6352"/>
    <w:rsid w:val="000E0E7C"/>
    <w:rsid w:val="000F1936"/>
    <w:rsid w:val="000F39AA"/>
    <w:rsid w:val="00142719"/>
    <w:rsid w:val="00151B46"/>
    <w:rsid w:val="00174D85"/>
    <w:rsid w:val="001754E9"/>
    <w:rsid w:val="0018710A"/>
    <w:rsid w:val="00191FDF"/>
    <w:rsid w:val="001C7D3C"/>
    <w:rsid w:val="001E3BA6"/>
    <w:rsid w:val="001F0A3A"/>
    <w:rsid w:val="00204ADB"/>
    <w:rsid w:val="002175E1"/>
    <w:rsid w:val="00225FF3"/>
    <w:rsid w:val="002401D2"/>
    <w:rsid w:val="00240A8B"/>
    <w:rsid w:val="00242409"/>
    <w:rsid w:val="00247102"/>
    <w:rsid w:val="0028523E"/>
    <w:rsid w:val="00290E51"/>
    <w:rsid w:val="002B5947"/>
    <w:rsid w:val="002C1EA6"/>
    <w:rsid w:val="002D6827"/>
    <w:rsid w:val="003474B9"/>
    <w:rsid w:val="00374EA8"/>
    <w:rsid w:val="003766CE"/>
    <w:rsid w:val="00383CD1"/>
    <w:rsid w:val="00397C20"/>
    <w:rsid w:val="003A0158"/>
    <w:rsid w:val="003A38E3"/>
    <w:rsid w:val="003B3C04"/>
    <w:rsid w:val="003D4526"/>
    <w:rsid w:val="00411949"/>
    <w:rsid w:val="00431838"/>
    <w:rsid w:val="00491E5A"/>
    <w:rsid w:val="0049532C"/>
    <w:rsid w:val="004C7DFF"/>
    <w:rsid w:val="004F13C0"/>
    <w:rsid w:val="005067E1"/>
    <w:rsid w:val="00525DC7"/>
    <w:rsid w:val="00530C14"/>
    <w:rsid w:val="00533077"/>
    <w:rsid w:val="00546083"/>
    <w:rsid w:val="0054652A"/>
    <w:rsid w:val="0055607F"/>
    <w:rsid w:val="00556342"/>
    <w:rsid w:val="00565D4A"/>
    <w:rsid w:val="005661DF"/>
    <w:rsid w:val="00566F47"/>
    <w:rsid w:val="0059616C"/>
    <w:rsid w:val="005C38DD"/>
    <w:rsid w:val="005F2112"/>
    <w:rsid w:val="00604EA8"/>
    <w:rsid w:val="00606DD3"/>
    <w:rsid w:val="006145A3"/>
    <w:rsid w:val="00620048"/>
    <w:rsid w:val="00645EAC"/>
    <w:rsid w:val="00666363"/>
    <w:rsid w:val="006779C9"/>
    <w:rsid w:val="0069465C"/>
    <w:rsid w:val="006965C4"/>
    <w:rsid w:val="006A0D96"/>
    <w:rsid w:val="006B3F41"/>
    <w:rsid w:val="00721888"/>
    <w:rsid w:val="00741739"/>
    <w:rsid w:val="00750820"/>
    <w:rsid w:val="00751F7E"/>
    <w:rsid w:val="007520C1"/>
    <w:rsid w:val="00757EAB"/>
    <w:rsid w:val="00763CB5"/>
    <w:rsid w:val="007872F6"/>
    <w:rsid w:val="007E6CDD"/>
    <w:rsid w:val="007F05B2"/>
    <w:rsid w:val="007F2C7B"/>
    <w:rsid w:val="007F48D3"/>
    <w:rsid w:val="008145AE"/>
    <w:rsid w:val="00853010"/>
    <w:rsid w:val="008606C1"/>
    <w:rsid w:val="0087348E"/>
    <w:rsid w:val="00881E56"/>
    <w:rsid w:val="008836C3"/>
    <w:rsid w:val="0089477A"/>
    <w:rsid w:val="008C2F3A"/>
    <w:rsid w:val="008C4FDD"/>
    <w:rsid w:val="008D31E6"/>
    <w:rsid w:val="008E530D"/>
    <w:rsid w:val="00900DE7"/>
    <w:rsid w:val="00935DFB"/>
    <w:rsid w:val="00972E5B"/>
    <w:rsid w:val="00981D4E"/>
    <w:rsid w:val="009A02D8"/>
    <w:rsid w:val="00A0375B"/>
    <w:rsid w:val="00A057E6"/>
    <w:rsid w:val="00A40069"/>
    <w:rsid w:val="00A40D4C"/>
    <w:rsid w:val="00A72836"/>
    <w:rsid w:val="00A93B66"/>
    <w:rsid w:val="00A97002"/>
    <w:rsid w:val="00AA0783"/>
    <w:rsid w:val="00AA2167"/>
    <w:rsid w:val="00AC443B"/>
    <w:rsid w:val="00AD40EB"/>
    <w:rsid w:val="00B53D05"/>
    <w:rsid w:val="00B67824"/>
    <w:rsid w:val="00B73665"/>
    <w:rsid w:val="00BB34A7"/>
    <w:rsid w:val="00BB58D1"/>
    <w:rsid w:val="00C054E7"/>
    <w:rsid w:val="00C92187"/>
    <w:rsid w:val="00CE5D42"/>
    <w:rsid w:val="00CF2AF9"/>
    <w:rsid w:val="00CF4553"/>
    <w:rsid w:val="00D278E5"/>
    <w:rsid w:val="00D9540D"/>
    <w:rsid w:val="00D95E06"/>
    <w:rsid w:val="00DA2238"/>
    <w:rsid w:val="00DC2FF7"/>
    <w:rsid w:val="00E0629B"/>
    <w:rsid w:val="00E06799"/>
    <w:rsid w:val="00E12F81"/>
    <w:rsid w:val="00E2711D"/>
    <w:rsid w:val="00E34CDE"/>
    <w:rsid w:val="00E3502A"/>
    <w:rsid w:val="00E72A81"/>
    <w:rsid w:val="00E72EB5"/>
    <w:rsid w:val="00E75D56"/>
    <w:rsid w:val="00EB3425"/>
    <w:rsid w:val="00EF603F"/>
    <w:rsid w:val="00F42524"/>
    <w:rsid w:val="00F53379"/>
    <w:rsid w:val="00FB7647"/>
    <w:rsid w:val="00FD51E9"/>
    <w:rsid w:val="1B444D4F"/>
    <w:rsid w:val="309C0C68"/>
    <w:rsid w:val="34F2772D"/>
    <w:rsid w:val="3B773862"/>
    <w:rsid w:val="41AD0CA6"/>
    <w:rsid w:val="41EB305F"/>
    <w:rsid w:val="4DBC54F3"/>
    <w:rsid w:val="50350095"/>
    <w:rsid w:val="56B47F3E"/>
    <w:rsid w:val="5F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日期 Char"/>
    <w:basedOn w:val="8"/>
    <w:link w:val="2"/>
    <w:semiHidden/>
    <w:uiPriority w:val="99"/>
    <w:rPr>
      <w:rFonts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F119B7-F254-4786-89D4-15DF96C78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226</Words>
  <Characters>1291</Characters>
  <Lines>10</Lines>
  <Paragraphs>3</Paragraphs>
  <TotalTime>1</TotalTime>
  <ScaleCrop>false</ScaleCrop>
  <LinksUpToDate>false</LinksUpToDate>
  <CharactersWithSpaces>1514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2018-09-03T13:13:00Z</dcterms:created>
  <dc:creator>xfujh</dc:creator>
  <cp:lastModifiedBy>安安</cp:lastModifiedBy>
  <cp:lastPrinted>2020-09-28T00:17:00Z</cp:lastPrinted>
  <dcterms:modified xsi:type="dcterms:W3CDTF">2020-09-28T01:09:09Z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